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3" w:rsidRDefault="00E973D3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Pr="001A5FDC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государственным предприятиям Еврейской автономной области субсидий из областного бюджета на проведение мероприятий, предусмотренной государственной программой Еврейской автономной области «Модернизация объектов коммунальной инфраструктуры в Еврейской автономной области» на 2020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2025 годы</w:t>
      </w:r>
    </w:p>
    <w:p w:rsidR="00276AB7" w:rsidRDefault="00276AB7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Pr="001A5FDC" w:rsidRDefault="00BD30D6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BD30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  <w:r w:rsidR="001A5FDC"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ar33" w:history="1">
        <w:r w:rsidRPr="00BD30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государственным предприятиям Еврейской автономной области субсидий из областного бюджета на проведение мероприятий, предусмотренных государственной программой Еврейской автономной области 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E2B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A5FDC"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5FDC"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E973D3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P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Default="001A5FDC" w:rsidP="001A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A5FD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A5FDC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973D3" w:rsidRPr="00BD30D6" w:rsidRDefault="00BD30D6" w:rsidP="00BD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5FDC" w:rsidRPr="001A5FDC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Default="00BD30D6" w:rsidP="00E9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E973D3" w:rsidP="00BD30D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BD30D6" w:rsidRPr="001A5FDC" w:rsidRDefault="00BD30D6" w:rsidP="00BD30D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BD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E973D3" w:rsidRPr="001A5FDC" w:rsidRDefault="00E973D3" w:rsidP="00BD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E973D3" w:rsidRPr="001A5FDC" w:rsidRDefault="00E973D3" w:rsidP="00BD30D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A5FD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1A5FD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FD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BD30D6" w:rsidRDefault="00BD30D6" w:rsidP="003A6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Default="00BD30D6" w:rsidP="003A6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Default="00BD30D6" w:rsidP="003A6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A5FDC" w:rsidRPr="001A5FDC" w:rsidRDefault="00626E53" w:rsidP="00BD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bookmarkStart w:id="0" w:name="_GoBack"/>
      <w:bookmarkEnd w:id="0"/>
      <w:r w:rsidR="001A5FD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государственным предприятиям Еврейской автономной области субсидий из областного бюджета на проведение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 области» на 2020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5FDC">
        <w:rPr>
          <w:rFonts w:ascii="Times New Roman" w:hAnsi="Times New Roman" w:cs="Times New Roman"/>
          <w:color w:val="000000" w:themeColor="text1"/>
          <w:sz w:val="28"/>
          <w:szCs w:val="28"/>
        </w:rPr>
        <w:t>2025 годы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30D6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государственным предприятиям Еврейской автономной области субсидий из областного бюджета на проведение мероприятий, предусмотренных государственной </w:t>
      </w:r>
      <w:hyperlink r:id="rId6" w:history="1">
        <w:r w:rsidRPr="00BD30D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0E2B4F">
        <w:rPr>
          <w:rFonts w:ascii="Times New Roman" w:hAnsi="Times New Roman" w:cs="Times New Roman"/>
          <w:sz w:val="28"/>
          <w:szCs w:val="28"/>
        </w:rPr>
        <w:t>«</w:t>
      </w:r>
      <w:r w:rsidRPr="00BD30D6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в Еврейской авто</w:t>
      </w:r>
      <w:r w:rsidR="000E2B4F">
        <w:rPr>
          <w:rFonts w:ascii="Times New Roman" w:hAnsi="Times New Roman" w:cs="Times New Roman"/>
          <w:sz w:val="28"/>
          <w:szCs w:val="28"/>
        </w:rPr>
        <w:t>номной области» на 2020 –</w:t>
      </w:r>
      <w:r w:rsidR="00A57392" w:rsidRPr="00BD30D6">
        <w:rPr>
          <w:rFonts w:ascii="Times New Roman" w:hAnsi="Times New Roman" w:cs="Times New Roman"/>
          <w:sz w:val="28"/>
          <w:szCs w:val="28"/>
        </w:rPr>
        <w:t xml:space="preserve"> 2025</w:t>
      </w:r>
      <w:r w:rsidR="000E2B4F">
        <w:rPr>
          <w:rFonts w:ascii="Times New Roman" w:hAnsi="Times New Roman" w:cs="Times New Roman"/>
          <w:sz w:val="28"/>
          <w:szCs w:val="28"/>
        </w:rPr>
        <w:t xml:space="preserve"> годы (далее –</w:t>
      </w:r>
      <w:r w:rsidRPr="00BD30D6">
        <w:rPr>
          <w:rFonts w:ascii="Times New Roman" w:hAnsi="Times New Roman" w:cs="Times New Roman"/>
          <w:sz w:val="28"/>
          <w:szCs w:val="28"/>
        </w:rPr>
        <w:t xml:space="preserve"> Порядок), определяет цель, условия и порядок предоставления из областного бюджета субсидий государственным предприятиям Еврей</w:t>
      </w:r>
      <w:r w:rsidR="000E2B4F">
        <w:rPr>
          <w:rFonts w:ascii="Times New Roman" w:hAnsi="Times New Roman" w:cs="Times New Roman"/>
          <w:sz w:val="28"/>
          <w:szCs w:val="28"/>
        </w:rPr>
        <w:t>ской автономной области (далее –</w:t>
      </w:r>
      <w:r w:rsidRPr="00BD30D6">
        <w:rPr>
          <w:rFonts w:ascii="Times New Roman" w:hAnsi="Times New Roman" w:cs="Times New Roman"/>
          <w:sz w:val="28"/>
          <w:szCs w:val="28"/>
        </w:rPr>
        <w:t xml:space="preserve"> область) на проведение мероприятий, предусмотренных государственной программой области </w:t>
      </w:r>
      <w:r w:rsidR="000E2B4F">
        <w:rPr>
          <w:rFonts w:ascii="Times New Roman" w:hAnsi="Times New Roman" w:cs="Times New Roman"/>
          <w:sz w:val="28"/>
          <w:szCs w:val="28"/>
        </w:rPr>
        <w:t>«</w:t>
      </w:r>
      <w:r w:rsidRPr="00BD30D6">
        <w:rPr>
          <w:rFonts w:ascii="Times New Roman" w:hAnsi="Times New Roman" w:cs="Times New Roman"/>
          <w:sz w:val="28"/>
          <w:szCs w:val="28"/>
        </w:rPr>
        <w:t>Модернизация</w:t>
      </w:r>
      <w:proofErr w:type="gramEnd"/>
      <w:r w:rsidRPr="00BD30D6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в Еврей</w:t>
      </w:r>
      <w:r w:rsidR="00A57392" w:rsidRPr="00BD30D6">
        <w:rPr>
          <w:rFonts w:ascii="Times New Roman" w:hAnsi="Times New Roman" w:cs="Times New Roman"/>
          <w:sz w:val="28"/>
          <w:szCs w:val="28"/>
        </w:rPr>
        <w:t>ск</w:t>
      </w:r>
      <w:r w:rsidR="000E2B4F">
        <w:rPr>
          <w:rFonts w:ascii="Times New Roman" w:hAnsi="Times New Roman" w:cs="Times New Roman"/>
          <w:sz w:val="28"/>
          <w:szCs w:val="28"/>
        </w:rPr>
        <w:t>ой автономной области» на 2020 –</w:t>
      </w:r>
      <w:r w:rsidR="00A57392" w:rsidRPr="00BD30D6">
        <w:rPr>
          <w:rFonts w:ascii="Times New Roman" w:hAnsi="Times New Roman" w:cs="Times New Roman"/>
          <w:sz w:val="28"/>
          <w:szCs w:val="28"/>
        </w:rPr>
        <w:t xml:space="preserve"> 2025</w:t>
      </w:r>
      <w:r w:rsidRPr="00BD30D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области </w:t>
      </w:r>
      <w:proofErr w:type="gramStart"/>
      <w:r w:rsidRPr="00BD30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A57392" w:rsidRPr="00BD30D6">
        <w:rPr>
          <w:rFonts w:ascii="Times New Roman" w:hAnsi="Times New Roman" w:cs="Times New Roman"/>
          <w:sz w:val="28"/>
          <w:szCs w:val="28"/>
        </w:rPr>
        <w:t>_____</w:t>
      </w:r>
      <w:r w:rsidR="000E2B4F">
        <w:rPr>
          <w:rFonts w:ascii="Times New Roman" w:hAnsi="Times New Roman" w:cs="Times New Roman"/>
          <w:sz w:val="28"/>
          <w:szCs w:val="28"/>
        </w:rPr>
        <w:t>_______</w:t>
      </w:r>
      <w:r w:rsidR="00A57392" w:rsidRPr="00BD30D6">
        <w:rPr>
          <w:rFonts w:ascii="Times New Roman" w:hAnsi="Times New Roman" w:cs="Times New Roman"/>
          <w:sz w:val="28"/>
          <w:szCs w:val="28"/>
        </w:rPr>
        <w:t>___</w:t>
      </w:r>
      <w:r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0E2B4F">
        <w:rPr>
          <w:rFonts w:ascii="Times New Roman" w:hAnsi="Times New Roman" w:cs="Times New Roman"/>
          <w:sz w:val="28"/>
          <w:szCs w:val="28"/>
        </w:rPr>
        <w:t>№</w:t>
      </w:r>
      <w:r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A57392" w:rsidRPr="00BD30D6">
        <w:rPr>
          <w:rFonts w:ascii="Times New Roman" w:hAnsi="Times New Roman" w:cs="Times New Roman"/>
          <w:sz w:val="28"/>
          <w:szCs w:val="28"/>
        </w:rPr>
        <w:t>___</w:t>
      </w:r>
      <w:r w:rsidR="000E2B4F">
        <w:rPr>
          <w:rFonts w:ascii="Times New Roman" w:hAnsi="Times New Roman" w:cs="Times New Roman"/>
          <w:sz w:val="28"/>
          <w:szCs w:val="28"/>
        </w:rPr>
        <w:t>_____</w:t>
      </w:r>
      <w:r w:rsidRPr="00BD30D6">
        <w:rPr>
          <w:rFonts w:ascii="Times New Roman" w:hAnsi="Times New Roman" w:cs="Times New Roman"/>
          <w:sz w:val="28"/>
          <w:szCs w:val="28"/>
        </w:rPr>
        <w:t>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E973D3" w:rsidRPr="00BD30D6">
        <w:rPr>
          <w:rFonts w:ascii="Times New Roman" w:hAnsi="Times New Roman" w:cs="Times New Roman"/>
          <w:sz w:val="28"/>
          <w:szCs w:val="28"/>
        </w:rPr>
        <w:t>Субсидия предоставляется государственным предприятиям Еврейской автономной области, оказывающим на территории област</w:t>
      </w:r>
      <w:r>
        <w:rPr>
          <w:rFonts w:ascii="Times New Roman" w:hAnsi="Times New Roman" w:cs="Times New Roman"/>
          <w:sz w:val="28"/>
          <w:szCs w:val="28"/>
        </w:rPr>
        <w:t>и услуги теплоснабжения (далее –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 предприятие), в целях осуществления модернизации (строительство, реконструкция, капитальный ремонт) объектов коммунальной инфраструктуры, находящихся в государственной собственности области.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73D3" w:rsidRPr="00BD30D6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="00E973D3" w:rsidRPr="00BD30D6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 являются: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согласие предприятия на осуществление управлением жилищно-коммунального хозяйства и энергетик</w:t>
      </w:r>
      <w:r w:rsidR="000E2B4F">
        <w:rPr>
          <w:rFonts w:ascii="Times New Roman" w:hAnsi="Times New Roman" w:cs="Times New Roman"/>
          <w:sz w:val="28"/>
          <w:szCs w:val="28"/>
        </w:rPr>
        <w:t>и правительства области (далее –</w:t>
      </w:r>
      <w:r w:rsidRPr="00BD30D6">
        <w:rPr>
          <w:rFonts w:ascii="Times New Roman" w:hAnsi="Times New Roman" w:cs="Times New Roman"/>
          <w:sz w:val="28"/>
          <w:szCs w:val="28"/>
        </w:rPr>
        <w:t xml:space="preserve"> управление) и уполномоченными органами государственного финансового контроля проверок соблюдения целей, условий и порядка получения субсидий, предусмотренных настоящим Порядком;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BD30D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иных операций, предусмотренных настоящим Порядком;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предприятие на дату подачи документов на получение субсидии не должно находиться в процессе реорганизации, ликвидации, банкротства.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>
        <w:rPr>
          <w:rFonts w:ascii="Times New Roman" w:hAnsi="Times New Roman" w:cs="Times New Roman"/>
          <w:sz w:val="28"/>
          <w:szCs w:val="28"/>
        </w:rPr>
        <w:t>5.</w:t>
      </w:r>
      <w:r w:rsidR="00E973D3" w:rsidRPr="00BD30D6">
        <w:rPr>
          <w:rFonts w:ascii="Times New Roman" w:hAnsi="Times New Roman" w:cs="Times New Roman"/>
          <w:sz w:val="28"/>
          <w:szCs w:val="28"/>
        </w:rPr>
        <w:t>Предприятие на дату подачи документов на получение субсидии должно отвечать следующему требованию:</w:t>
      </w:r>
    </w:p>
    <w:p w:rsidR="00E973D3" w:rsidRPr="00BD30D6" w:rsidRDefault="000E2B4F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- предприятие не получало средства </w:t>
      </w:r>
      <w:proofErr w:type="gramStart"/>
      <w:r w:rsidR="00E973D3" w:rsidRPr="00BD30D6">
        <w:rPr>
          <w:rFonts w:ascii="Times New Roman" w:hAnsi="Times New Roman" w:cs="Times New Roman"/>
          <w:sz w:val="28"/>
          <w:szCs w:val="28"/>
        </w:rPr>
        <w:t>из областного бюджета в соответствии с настоящим Порядком на основании иных нормативных правовых актов на цели</w:t>
      </w:r>
      <w:proofErr w:type="gramEnd"/>
      <w:r w:rsidR="00E973D3" w:rsidRPr="00BD30D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2" w:history="1">
        <w:r w:rsidR="00E973D3" w:rsidRPr="00BD30D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973D3"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sz w:val="28"/>
          <w:szCs w:val="28"/>
        </w:rPr>
        <w:t>6.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Субсидия предоставляется управлением жилищно-коммунального хозяйства и энергетики правительства области (далее </w:t>
      </w:r>
      <w:r w:rsidR="002639C2">
        <w:rPr>
          <w:rFonts w:ascii="Times New Roman" w:hAnsi="Times New Roman" w:cs="Times New Roman"/>
          <w:sz w:val="28"/>
          <w:szCs w:val="28"/>
        </w:rPr>
        <w:t>–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 управление), являющимся главным распорядителем средств областного бюджета, в размере, утвержденном государственной </w:t>
      </w:r>
      <w:hyperlink r:id="rId7" w:history="1">
        <w:r w:rsidR="00E973D3" w:rsidRPr="00BD30D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E973D3" w:rsidRPr="00BD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73D3" w:rsidRPr="00BD30D6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в Еврей</w:t>
      </w:r>
      <w:r>
        <w:rPr>
          <w:rFonts w:ascii="Times New Roman" w:hAnsi="Times New Roman" w:cs="Times New Roman"/>
          <w:sz w:val="28"/>
          <w:szCs w:val="28"/>
        </w:rPr>
        <w:t>ской автономной области» на 2020 –</w:t>
      </w:r>
      <w:r w:rsidR="00A57392" w:rsidRPr="00BD30D6">
        <w:rPr>
          <w:rFonts w:ascii="Times New Roman" w:hAnsi="Times New Roman" w:cs="Times New Roman"/>
          <w:sz w:val="28"/>
          <w:szCs w:val="28"/>
        </w:rPr>
        <w:t xml:space="preserve"> 2025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области </w:t>
      </w:r>
      <w:proofErr w:type="gramStart"/>
      <w:r w:rsidR="00E973D3" w:rsidRPr="00BD30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973D3"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A57392" w:rsidRPr="00BD30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57392" w:rsidRPr="00BD30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A57392" w:rsidRPr="00BD30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973D3" w:rsidRPr="00BD30D6">
        <w:rPr>
          <w:rFonts w:ascii="Times New Roman" w:hAnsi="Times New Roman" w:cs="Times New Roman"/>
          <w:sz w:val="28"/>
          <w:szCs w:val="28"/>
        </w:rPr>
        <w:t>.</w:t>
      </w:r>
    </w:p>
    <w:p w:rsidR="00E973D3" w:rsidRPr="00BD30D6" w:rsidRDefault="000E2B4F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Предоставление субсидии предприятиям осуществляется управлением в пределах бюджетных ассигнований и лимитов бюджетных обязательств, предусмотренных на эти цели областным бюджетом в текущем финансовом году на цели, указанные в </w:t>
      </w:r>
      <w:hyperlink w:anchor="Par42" w:history="1">
        <w:r w:rsidR="00E973D3" w:rsidRPr="00BD30D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973D3"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8. Для получения субсидии необходимы следующие документы: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BD30D6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субсидии по </w:t>
      </w:r>
      <w:hyperlink w:anchor="Par102" w:history="1">
        <w:r w:rsidRPr="00BD30D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б) копии документов, подтверждающих право хозяйственного </w:t>
      </w:r>
      <w:r w:rsidR="009E77B1">
        <w:rPr>
          <w:rFonts w:ascii="Times New Roman" w:hAnsi="Times New Roman" w:cs="Times New Roman"/>
          <w:sz w:val="28"/>
          <w:szCs w:val="28"/>
        </w:rPr>
        <w:t>ведения на областное имущество –</w:t>
      </w:r>
      <w:r w:rsidRPr="00BD30D6">
        <w:rPr>
          <w:rFonts w:ascii="Times New Roman" w:hAnsi="Times New Roman" w:cs="Times New Roman"/>
          <w:sz w:val="28"/>
          <w:szCs w:val="28"/>
        </w:rPr>
        <w:t xml:space="preserve"> объекты коммунальной инфраструктуры;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в) копии смет на проведение работ по объектам коммунальной инфраструктуры;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г) копия устава предприятия;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BD30D6">
        <w:rPr>
          <w:rFonts w:ascii="Times New Roman" w:hAnsi="Times New Roman" w:cs="Times New Roman"/>
          <w:sz w:val="28"/>
          <w:szCs w:val="28"/>
        </w:rPr>
        <w:t>д) копия бухгалтерской отчетности (бухгалтерский баланс, отчет о финансовых результатах и приложения к ним) за предыдущий год и на последнюю отчетную дату;</w:t>
      </w:r>
    </w:p>
    <w:p w:rsidR="00E973D3" w:rsidRPr="00BD30D6" w:rsidRDefault="00E973D3" w:rsidP="00BD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"/>
      <w:bookmarkEnd w:id="7"/>
      <w:r w:rsidRPr="00BD30D6">
        <w:rPr>
          <w:rFonts w:ascii="Times New Roman" w:hAnsi="Times New Roman" w:cs="Times New Roman"/>
          <w:sz w:val="28"/>
          <w:szCs w:val="28"/>
        </w:rPr>
        <w:t>е) выписка из Единого государственного реестра юридических лиц, выданная не ранее чем за 30 дней до даты подачи документов на получение субсидии.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Документы,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управления, принимающим документы, после проверки их соответствия оригиналам.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Предприятие представляет в управление документы, предусмотренные </w:t>
      </w:r>
      <w:hyperlink w:anchor="Par53" w:history="1">
        <w:r w:rsidRPr="00BD30D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E2B4F">
          <w:rPr>
            <w:rFonts w:ascii="Times New Roman" w:hAnsi="Times New Roman" w:cs="Times New Roman"/>
            <w:sz w:val="28"/>
            <w:szCs w:val="28"/>
          </w:rPr>
          <w:t>«</w:t>
        </w:r>
        <w:r w:rsidRPr="00BD30D6">
          <w:rPr>
            <w:rFonts w:ascii="Times New Roman" w:hAnsi="Times New Roman" w:cs="Times New Roman"/>
            <w:sz w:val="28"/>
            <w:szCs w:val="28"/>
          </w:rPr>
          <w:t>а</w:t>
        </w:r>
        <w:r w:rsidR="000E2B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BD30D6">
        <w:rPr>
          <w:rFonts w:ascii="Times New Roman" w:hAnsi="Times New Roman" w:cs="Times New Roman"/>
          <w:sz w:val="28"/>
          <w:szCs w:val="28"/>
        </w:rPr>
        <w:t>–</w:t>
      </w:r>
      <w:r w:rsidRPr="00BD30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" w:history="1">
        <w:r w:rsidR="000E2B4F">
          <w:rPr>
            <w:rFonts w:ascii="Times New Roman" w:hAnsi="Times New Roman" w:cs="Times New Roman"/>
            <w:sz w:val="28"/>
            <w:szCs w:val="28"/>
          </w:rPr>
          <w:t>«</w:t>
        </w:r>
        <w:r w:rsidRPr="00BD30D6">
          <w:rPr>
            <w:rFonts w:ascii="Times New Roman" w:hAnsi="Times New Roman" w:cs="Times New Roman"/>
            <w:sz w:val="28"/>
            <w:szCs w:val="28"/>
          </w:rPr>
          <w:t>д</w:t>
        </w:r>
        <w:r w:rsidR="000E2B4F">
          <w:rPr>
            <w:rFonts w:ascii="Times New Roman" w:hAnsi="Times New Roman" w:cs="Times New Roman"/>
            <w:sz w:val="28"/>
            <w:szCs w:val="28"/>
          </w:rPr>
          <w:t>»</w:t>
        </w:r>
        <w:r w:rsidRPr="00BD30D6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Управление не вправе требовать от предприятия представления документа, предусмотренного </w:t>
      </w:r>
      <w:hyperlink w:anchor="Par58" w:history="1">
        <w:r w:rsidR="002639C2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0E2B4F">
          <w:rPr>
            <w:rFonts w:ascii="Times New Roman" w:hAnsi="Times New Roman" w:cs="Times New Roman"/>
            <w:sz w:val="28"/>
            <w:szCs w:val="28"/>
          </w:rPr>
          <w:t>е»</w:t>
        </w:r>
        <w:r w:rsidRPr="00BD30D6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Порядка. Предприятие вправе представить указанный документ в управление по собственной инициативе.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предприятие не представило документ, предусмотренный </w:t>
      </w:r>
      <w:hyperlink w:anchor="Par58" w:history="1">
        <w:r w:rsidR="000E2B4F">
          <w:rPr>
            <w:rFonts w:ascii="Times New Roman" w:hAnsi="Times New Roman" w:cs="Times New Roman"/>
            <w:sz w:val="28"/>
            <w:szCs w:val="28"/>
          </w:rPr>
          <w:t>подпунктом «е»</w:t>
        </w:r>
        <w:r w:rsidRPr="00BD30D6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в порядке межведомственного взаимодействия запрашивает указанный документ в соответствующем органе.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973D3" w:rsidRPr="00BD30D6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заявления управление осуществляет проверку представленных документов и принимает решение о предоставлении субсидии или об отказе в предоставлении субсидии.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О принятом решении управление в день его принятия направляет предприятию письменное уведомление.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В случае принятия управлением решения о предоставлении субсидии вместе с уведомлением предприятию направляется проект соглашения о предоставлении субсидии по форме, установленной финансовым управлением правительства Еврейской автономной области.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В течение трех дней со дня получения решения о предоставлении субсидии предприятие подписывает проект соглашения и представляет в управление.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973D3" w:rsidRPr="00BD30D6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 в случаях: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- представления ненадлежащим образом оформленных документов или непредставления (представления не в полном объеме) документов, определенных </w:t>
      </w:r>
      <w:hyperlink w:anchor="Par50" w:history="1">
        <w:r w:rsidRPr="00BD30D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содержания в документах, представленных для получения субсидии, недостоверных сведений;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- несоблюдения обязательных условий, установленных </w:t>
      </w:r>
      <w:hyperlink w:anchor="Par44" w:history="1">
        <w:r w:rsidRPr="00BD30D6">
          <w:rPr>
            <w:rFonts w:ascii="Times New Roman" w:hAnsi="Times New Roman" w:cs="Times New Roman"/>
            <w:sz w:val="28"/>
            <w:szCs w:val="28"/>
          </w:rPr>
          <w:t>пунктом</w:t>
        </w:r>
        <w:r w:rsidR="009E77B1">
          <w:rPr>
            <w:rFonts w:ascii="Times New Roman" w:hAnsi="Times New Roman" w:cs="Times New Roman"/>
            <w:sz w:val="28"/>
            <w:szCs w:val="28"/>
          </w:rPr>
          <w:br/>
        </w:r>
        <w:r w:rsidRPr="00BD30D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 xml:space="preserve">- несоответствия предприятия требованию, установленному </w:t>
      </w:r>
      <w:hyperlink w:anchor="Par48" w:history="1">
        <w:r w:rsidRPr="00BD30D6">
          <w:rPr>
            <w:rFonts w:ascii="Times New Roman" w:hAnsi="Times New Roman" w:cs="Times New Roman"/>
            <w:sz w:val="28"/>
            <w:szCs w:val="28"/>
          </w:rPr>
          <w:t>пунктом</w:t>
        </w:r>
        <w:r w:rsidR="009E77B1">
          <w:rPr>
            <w:rFonts w:ascii="Times New Roman" w:hAnsi="Times New Roman" w:cs="Times New Roman"/>
            <w:sz w:val="28"/>
            <w:szCs w:val="28"/>
          </w:rPr>
          <w:br/>
        </w:r>
        <w:r w:rsidRPr="00BD30D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При условии устранения причин, послуживших основанием для отказа в предоставлении субсидии, предприятие вправе повторно обратиться за предоставлением субсидии в порядке, установленном настоящим Порядком.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973D3" w:rsidRPr="00BD30D6">
        <w:rPr>
          <w:rFonts w:ascii="Times New Roman" w:hAnsi="Times New Roman" w:cs="Times New Roman"/>
          <w:sz w:val="28"/>
          <w:szCs w:val="28"/>
        </w:rPr>
        <w:t>Управление осуществляет перечисление субсидии не позднее</w:t>
      </w:r>
      <w:r w:rsidR="009E77B1">
        <w:rPr>
          <w:rFonts w:ascii="Times New Roman" w:hAnsi="Times New Roman" w:cs="Times New Roman"/>
          <w:sz w:val="28"/>
          <w:szCs w:val="28"/>
        </w:rPr>
        <w:br/>
      </w:r>
      <w:r w:rsidR="00E973D3" w:rsidRPr="00BD30D6">
        <w:rPr>
          <w:rFonts w:ascii="Times New Roman" w:hAnsi="Times New Roman" w:cs="Times New Roman"/>
          <w:sz w:val="28"/>
          <w:szCs w:val="28"/>
        </w:rPr>
        <w:t>10-го рабочего дня после принятия решения о предоставлении субсидии на расчетные или корреспондирующие счета, открытые предприятию в учреждениях Центрального банка Российской Федерации или кредитных организациях.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973D3" w:rsidRPr="00BD30D6">
        <w:rPr>
          <w:rFonts w:ascii="Times New Roman" w:hAnsi="Times New Roman" w:cs="Times New Roman"/>
          <w:sz w:val="28"/>
          <w:szCs w:val="28"/>
        </w:rPr>
        <w:t xml:space="preserve">Предприятие в течение 30 календарных дней со дня получения субсидии представляет управлению отчет об использовании субсидии, направленной на цель, указанную в </w:t>
      </w:r>
      <w:hyperlink w:anchor="Par42" w:history="1">
        <w:r w:rsidR="00E973D3" w:rsidRPr="00BD30D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973D3" w:rsidRPr="00BD30D6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форме, утвержденной управлением, с представлением следующих документов, подтверждающих фактически понесенные затраты: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договоры купли-продажи строительных материалов, используемых при строительстве, реконструкции и капитальном ремонте объектов коммунальной инфраструктуры, и первичные учетные документы на их получение;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lastRenderedPageBreak/>
        <w:t xml:space="preserve">- формы </w:t>
      </w:r>
      <w:r w:rsidR="002639C2">
        <w:rPr>
          <w:rFonts w:ascii="Times New Roman" w:hAnsi="Times New Roman" w:cs="Times New Roman"/>
          <w:sz w:val="28"/>
          <w:szCs w:val="28"/>
        </w:rPr>
        <w:t>№</w:t>
      </w:r>
      <w:r w:rsidRPr="00BD30D6">
        <w:rPr>
          <w:rFonts w:ascii="Times New Roman" w:hAnsi="Times New Roman" w:cs="Times New Roman"/>
          <w:sz w:val="28"/>
          <w:szCs w:val="28"/>
        </w:rPr>
        <w:t xml:space="preserve"> КС-2 и </w:t>
      </w:r>
      <w:r w:rsidR="002639C2">
        <w:rPr>
          <w:rFonts w:ascii="Times New Roman" w:hAnsi="Times New Roman" w:cs="Times New Roman"/>
          <w:sz w:val="28"/>
          <w:szCs w:val="28"/>
        </w:rPr>
        <w:t>№</w:t>
      </w:r>
      <w:r w:rsidRPr="00BD30D6">
        <w:rPr>
          <w:rFonts w:ascii="Times New Roman" w:hAnsi="Times New Roman" w:cs="Times New Roman"/>
          <w:sz w:val="28"/>
          <w:szCs w:val="28"/>
        </w:rPr>
        <w:t xml:space="preserve"> КС-3 для определения стоимости выполненных работ (оказанных услуг) и их соответствия проектно-сметной документации (с указанием фактической стоимости использованных материалов);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договоры на выполнение указанных в проектно-сметной документации работ (оказание услуг) сторонними организациями (пр</w:t>
      </w:r>
      <w:r w:rsidR="000E2B4F">
        <w:rPr>
          <w:rFonts w:ascii="Times New Roman" w:hAnsi="Times New Roman" w:cs="Times New Roman"/>
          <w:sz w:val="28"/>
          <w:szCs w:val="28"/>
        </w:rPr>
        <w:t>и наличии) с приложениями форм № КС-2 и №</w:t>
      </w:r>
      <w:r w:rsidRPr="00BD30D6">
        <w:rPr>
          <w:rFonts w:ascii="Times New Roman" w:hAnsi="Times New Roman" w:cs="Times New Roman"/>
          <w:sz w:val="28"/>
          <w:szCs w:val="28"/>
        </w:rPr>
        <w:t xml:space="preserve"> КС-3;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документы, подтверждающие факт понесенных заявителем дополнительных затрат при производстве работ;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платежные документы, подтверждающие оплату выполненных работ (оказанных услуг) и строительных материалов, включенных в смету;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- исполнительная документация.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973D3" w:rsidRPr="00BD30D6">
        <w:rPr>
          <w:rFonts w:ascii="Times New Roman" w:hAnsi="Times New Roman" w:cs="Times New Roman"/>
          <w:sz w:val="28"/>
          <w:szCs w:val="28"/>
        </w:rPr>
        <w:t>Остаток субсидии, не использованный в отчетном финансовом году, в случаях, предусмотренных в соглашении о предоставлении субсидии, подлежит возврату в областной бюджет.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Получатель субсидии, не использовавший предоставленную субсидию в срок до 20 декабря текущего финансового года, осуществляет возврат остатка субсидии в областной бюджет в срок до 25 декабря текущего года.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В случае невозврата остатка субсидии взыскание производится в судебном порядке в соответствии с действующим законодательством Российской Федерации.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973D3" w:rsidRPr="00BD30D6">
        <w:rPr>
          <w:rFonts w:ascii="Times New Roman" w:hAnsi="Times New Roman" w:cs="Times New Roman"/>
          <w:sz w:val="28"/>
          <w:szCs w:val="28"/>
        </w:rPr>
        <w:t>Управление и уполномоченные органы государственного финансового контроля осуществляют проверки по соблюдению предприятием целей, условий и порядка предоставления субсидии.</w:t>
      </w:r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0D6"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предприятием целей, условий и порядка предоставления субсидии, полученную сумму субсидии предприятие обязано добровольно вернуть в течение </w:t>
      </w:r>
      <w:r w:rsidR="002639C2">
        <w:rPr>
          <w:rFonts w:ascii="Times New Roman" w:hAnsi="Times New Roman" w:cs="Times New Roman"/>
          <w:sz w:val="28"/>
          <w:szCs w:val="28"/>
        </w:rPr>
        <w:br/>
      </w:r>
      <w:r w:rsidRPr="00BD30D6">
        <w:rPr>
          <w:rFonts w:ascii="Times New Roman" w:hAnsi="Times New Roman" w:cs="Times New Roman"/>
          <w:sz w:val="28"/>
          <w:szCs w:val="28"/>
        </w:rPr>
        <w:t>30 календарных дней с момента выявления несоблюдения целей,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E973D3" w:rsidRPr="00BD30D6" w:rsidRDefault="00E973D3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6">
        <w:rPr>
          <w:rFonts w:ascii="Times New Roman" w:hAnsi="Times New Roman" w:cs="Times New Roman"/>
          <w:sz w:val="28"/>
          <w:szCs w:val="28"/>
        </w:rPr>
        <w:t>При отказе предприятия от добровольного возврата указанных средств они взыскиваются управлением в судебном порядке.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proofErr w:type="gramStart"/>
      <w:r w:rsidR="00E973D3" w:rsidRPr="00BD3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73D3" w:rsidRPr="00BD30D6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 осуществляется управлением и уполномоченными органами государственного финансового контроля в соответствии с законодательством.</w:t>
      </w:r>
    </w:p>
    <w:p w:rsidR="00E973D3" w:rsidRPr="00BD30D6" w:rsidRDefault="000E2B4F" w:rsidP="00263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973D3" w:rsidRPr="00BD30D6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 и отчетов, представляемых управлению в соответствии с настоящим Порядком, несет предприятие.</w:t>
      </w:r>
    </w:p>
    <w:p w:rsidR="00E973D3" w:rsidRPr="00BD30D6" w:rsidRDefault="00E973D3" w:rsidP="00BD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92" w:rsidRDefault="00A57392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92" w:rsidRDefault="00A57392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92" w:rsidRDefault="00A57392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92" w:rsidRDefault="00A57392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государственным предприятиям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субсидий из </w:t>
      </w:r>
      <w:proofErr w:type="gramStart"/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proofErr w:type="gramEnd"/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на проведение мероприятий, предусмотренных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Еврейской автономной области</w:t>
      </w:r>
    </w:p>
    <w:p w:rsidR="00E973D3" w:rsidRPr="001A5FDC" w:rsidRDefault="000E2B4F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73D3"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в Еврейской автономной области</w:t>
      </w:r>
      <w:r w:rsidR="000E2B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0E2B4F">
        <w:rPr>
          <w:rFonts w:ascii="Times New Roman" w:hAnsi="Times New Roman" w:cs="Times New Roman"/>
          <w:color w:val="000000" w:themeColor="text1"/>
          <w:sz w:val="28"/>
          <w:szCs w:val="28"/>
        </w:rPr>
        <w:t>20 – 2025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A57392" w:rsidRDefault="00E973D3" w:rsidP="00A573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102"/>
      <w:bookmarkEnd w:id="8"/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E973D3" w:rsidRPr="00A57392" w:rsidRDefault="00E973D3" w:rsidP="00A573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субсидии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(полное наименование организации, ИНН/КПП)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>(юридический адрес)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(почтовый адрес)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3739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="003739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A573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(Ф.И.О.)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Банк получателя 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Расчетный счет 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БИК _______________________________________________________________________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К/</w:t>
      </w:r>
      <w:proofErr w:type="spellStart"/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сч</w:t>
      </w:r>
      <w:proofErr w:type="spellEnd"/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</w:p>
    <w:p w:rsidR="00E973D3" w:rsidRPr="00A57392" w:rsidRDefault="00E973D3" w:rsidP="0037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  предоставить  субсидию  из  областного  бюджета  на  проведение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мероприятий,    предусмотренных    государственной   </w:t>
      </w:r>
      <w:hyperlink r:id="rId8" w:history="1">
        <w:r w:rsidRPr="00A573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Еврейской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автономной  области  </w:t>
      </w:r>
      <w:r w:rsidR="000E2B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 объектов  коммунальной инфраструктуры в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Еврейской </w:t>
      </w:r>
      <w:r w:rsidR="000E2B4F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автономной области»</w:t>
      </w:r>
      <w:r w:rsidR="009E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 –</w:t>
      </w:r>
      <w:r w:rsid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</w:t>
      </w: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                                             Главный бухгалтер</w:t>
      </w: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/_____________/          ________________ /_____________/</w:t>
      </w: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 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(расшифровка)   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(расшифровка)</w:t>
      </w: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392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3D3" w:rsidRPr="00A57392" w:rsidRDefault="00E973D3" w:rsidP="003A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3D3" w:rsidRPr="00A57392" w:rsidRDefault="00E973D3" w:rsidP="003A6CC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2DE" w:rsidRPr="00A57392" w:rsidRDefault="009212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12DE" w:rsidRPr="00A57392" w:rsidSect="00BD30D6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3"/>
    <w:rsid w:val="000E2B4F"/>
    <w:rsid w:val="001A5FDC"/>
    <w:rsid w:val="002639C2"/>
    <w:rsid w:val="00276AB7"/>
    <w:rsid w:val="0037394B"/>
    <w:rsid w:val="003A6CC7"/>
    <w:rsid w:val="004F168D"/>
    <w:rsid w:val="00626E53"/>
    <w:rsid w:val="00770832"/>
    <w:rsid w:val="009212DE"/>
    <w:rsid w:val="009E77B1"/>
    <w:rsid w:val="00A57392"/>
    <w:rsid w:val="00BD30D6"/>
    <w:rsid w:val="00E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DB80E82683B8CB9CDBF4166691B224BCF757AF98825FD57F76EC1B2315911D62A042A03EB240FFAF1674556BDE38649C52433D21FD5684B7B6Er3C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DB80E82683B8CB9CDBF4166691B224BCF757AF98825FD57F76EC1B2315911D62A042A03EB240FFAF1674556BDE38649C52433D21FD5684B7B6Er3C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DB80E82683B8CB9CDBF4166691B224BCF757AF98825FD57F76EC1B2315911D62A042A03EB240FFAF1674556BDE38649C52433D21FD5684B7B6Er3C2F" TargetMode="External"/><Relationship Id="rId5" Type="http://schemas.openxmlformats.org/officeDocument/2006/relationships/hyperlink" Target="consultantplus://offline/ref=C86DB80E82683B8CB9CDA14C7005412D4EC62C7EFA8426AC08A8359CE538534691655D6847E52606F7F8311119BCBFC01FD62633D21DD674r4C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10</cp:revision>
  <dcterms:created xsi:type="dcterms:W3CDTF">2020-03-23T05:02:00Z</dcterms:created>
  <dcterms:modified xsi:type="dcterms:W3CDTF">2020-03-23T07:25:00Z</dcterms:modified>
</cp:coreProperties>
</file>